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8" w:rsidRPr="0000011C" w:rsidRDefault="0000011C" w:rsidP="003922A4">
      <w:pPr>
        <w:pStyle w:val="Nessunaspaziatura"/>
        <w:spacing w:line="240" w:lineRule="auto"/>
        <w:jc w:val="center"/>
        <w:rPr>
          <w:b/>
          <w:sz w:val="28"/>
        </w:rPr>
      </w:pPr>
      <w:r w:rsidRPr="0000011C">
        <w:rPr>
          <w:b/>
          <w:sz w:val="28"/>
        </w:rPr>
        <w:t>Esercitazione su ellisse e iperbole</w:t>
      </w:r>
    </w:p>
    <w:p w:rsidR="0000011C" w:rsidRDefault="0000011C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le equazioni delle rette tangenti all’ellisse </w:t>
      </w:r>
      <w:r w:rsidRPr="0000011C">
        <w:rPr>
          <w:position w:val="-22"/>
        </w:rPr>
        <w:object w:dxaOrig="10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30.55pt" o:ole="">
            <v:imagedata r:id="rId5" o:title=""/>
          </v:shape>
          <o:OLEObject Type="Embed" ProgID="Equation.DSMT4" ShapeID="_x0000_i1025" DrawAspect="Content" ObjectID="_1430481572" r:id="rId6"/>
        </w:object>
      </w:r>
      <w:r>
        <w:t xml:space="preserve"> condotte dal punto </w:t>
      </w:r>
      <w:r w:rsidRPr="00DC7732">
        <w:rPr>
          <w:position w:val="-14"/>
        </w:rPr>
        <w:object w:dxaOrig="760" w:dyaOrig="400">
          <v:shape id="_x0000_i1026" type="#_x0000_t75" style="width:38.05pt;height:20.4pt" o:ole="">
            <v:imagedata r:id="rId7" o:title=""/>
          </v:shape>
          <o:OLEObject Type="Embed" ProgID="Equation.DSMT4" ShapeID="_x0000_i1026" DrawAspect="Content" ObjectID="_1430481573" r:id="rId8"/>
        </w:object>
      </w:r>
      <w:r>
        <w:t xml:space="preserve">. Indicati con </w:t>
      </w:r>
      <w:r w:rsidRPr="0000011C">
        <w:rPr>
          <w:i/>
        </w:rPr>
        <w:t>A</w:t>
      </w:r>
      <w:r>
        <w:t xml:space="preserve"> e </w:t>
      </w:r>
      <w:r w:rsidRPr="0000011C">
        <w:rPr>
          <w:i/>
        </w:rPr>
        <w:t>B</w:t>
      </w:r>
      <w:r>
        <w:t xml:space="preserve"> i punti di tangenza e con </w:t>
      </w:r>
      <w:r w:rsidRPr="0000011C">
        <w:rPr>
          <w:i/>
        </w:rPr>
        <w:t>O</w:t>
      </w:r>
      <w:r>
        <w:t xml:space="preserve"> l’origine degli assi, calcola l’area del quadrilatero </w:t>
      </w:r>
      <w:r w:rsidRPr="0000011C">
        <w:rPr>
          <w:i/>
        </w:rPr>
        <w:t>OAPB</w:t>
      </w:r>
      <w:r>
        <w:t>.</w:t>
      </w:r>
    </w:p>
    <w:p w:rsidR="0000011C" w:rsidRDefault="00013D9F" w:rsidP="00204323">
      <w:pPr>
        <w:pStyle w:val="Nessunaspaziatura"/>
        <w:spacing w:line="240" w:lineRule="auto"/>
        <w:jc w:val="right"/>
      </w:pPr>
      <w:r w:rsidRPr="00013D9F">
        <w:rPr>
          <w:position w:val="-28"/>
        </w:rPr>
        <w:object w:dxaOrig="2299" w:dyaOrig="639">
          <v:shape id="_x0000_i1084" type="#_x0000_t75" style="width:114.8pt;height:31.9pt" o:ole="">
            <v:imagedata r:id="rId9" o:title=""/>
          </v:shape>
          <o:OLEObject Type="Embed" ProgID="Equation.DSMT4" ShapeID="_x0000_i1084" DrawAspect="Content" ObjectID="_1430481574" r:id="rId10"/>
        </w:object>
      </w:r>
    </w:p>
    <w:p w:rsidR="0000011C" w:rsidRDefault="00CB6A28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dell’ellisse che passa per i punti di coordinate </w:t>
      </w:r>
      <w:r w:rsidRPr="00DC7732">
        <w:rPr>
          <w:position w:val="-14"/>
        </w:rPr>
        <w:object w:dxaOrig="840" w:dyaOrig="400">
          <v:shape id="_x0000_i1027" type="#_x0000_t75" style="width:42.1pt;height:20.4pt" o:ole="">
            <v:imagedata r:id="rId11" o:title=""/>
          </v:shape>
          <o:OLEObject Type="Embed" ProgID="Equation.DSMT4" ShapeID="_x0000_i1027" DrawAspect="Content" ObjectID="_1430481575" r:id="rId12"/>
        </w:object>
      </w:r>
      <w:r>
        <w:t xml:space="preserve">e </w:t>
      </w:r>
      <w:r w:rsidRPr="00DC7732">
        <w:rPr>
          <w:position w:val="-18"/>
        </w:rPr>
        <w:object w:dxaOrig="800" w:dyaOrig="480">
          <v:shape id="_x0000_i1028" type="#_x0000_t75" style="width:40.1pt;height:23.75pt" o:ole="">
            <v:imagedata r:id="rId13" o:title=""/>
          </v:shape>
          <o:OLEObject Type="Embed" ProgID="Equation.DSMT4" ShapeID="_x0000_i1028" DrawAspect="Content" ObjectID="_1430481576" r:id="rId14"/>
        </w:object>
      </w:r>
      <w:r>
        <w:t xml:space="preserve">. Calcola poi la lunghezza della corda da essa intercettata sulla retta di equazione </w:t>
      </w:r>
      <w:r w:rsidRPr="00DC7732">
        <w:rPr>
          <w:position w:val="-10"/>
        </w:rPr>
        <w:object w:dxaOrig="700" w:dyaOrig="320">
          <v:shape id="_x0000_i1029" type="#_x0000_t75" style="width:35.3pt;height:15.6pt" o:ole="">
            <v:imagedata r:id="rId15" o:title=""/>
          </v:shape>
          <o:OLEObject Type="Embed" ProgID="Equation.DSMT4" ShapeID="_x0000_i1029" DrawAspect="Content" ObjectID="_1430481577" r:id="rId16"/>
        </w:object>
      </w:r>
      <w:r>
        <w:t>.</w:t>
      </w:r>
    </w:p>
    <w:p w:rsidR="00CB6A28" w:rsidRDefault="00013D9F" w:rsidP="00204323">
      <w:pPr>
        <w:pStyle w:val="Nessunaspaziatura"/>
        <w:spacing w:line="240" w:lineRule="auto"/>
        <w:ind w:left="720"/>
        <w:jc w:val="right"/>
      </w:pPr>
      <w:r w:rsidRPr="00CB6A28">
        <w:rPr>
          <w:position w:val="-16"/>
        </w:rPr>
        <w:object w:dxaOrig="1700" w:dyaOrig="420">
          <v:shape id="_x0000_i1083" type="#_x0000_t75" style="width:84.9pt;height:21.05pt" o:ole="">
            <v:imagedata r:id="rId17" o:title=""/>
          </v:shape>
          <o:OLEObject Type="Embed" ProgID="Equation.DSMT4" ShapeID="_x0000_i1083" DrawAspect="Content" ObjectID="_1430481578" r:id="rId18"/>
        </w:object>
      </w:r>
    </w:p>
    <w:p w:rsidR="002D65C4" w:rsidRPr="000B3D9F" w:rsidRDefault="002D65C4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Nell’ellisse di equazione </w:t>
      </w:r>
      <w:r w:rsidRPr="00DC7732">
        <w:rPr>
          <w:position w:val="-24"/>
        </w:rPr>
        <w:object w:dxaOrig="1440" w:dyaOrig="660">
          <v:shape id="_x0000_i1030" type="#_x0000_t75" style="width:1in;height:33.3pt" o:ole="">
            <v:imagedata r:id="rId19" o:title=""/>
          </v:shape>
          <o:OLEObject Type="Embed" ProgID="Equation.DSMT4" ShapeID="_x0000_i1030" DrawAspect="Content" ObjectID="_1430481579" r:id="rId20"/>
        </w:object>
      </w:r>
      <w:r>
        <w:t xml:space="preserve"> determina il valore del parametro </w:t>
      </w:r>
      <w:r w:rsidRPr="00DC7732">
        <w:rPr>
          <w:position w:val="-6"/>
        </w:rPr>
        <w:object w:dxaOrig="279" w:dyaOrig="320">
          <v:shape id="_x0000_i1031" type="#_x0000_t75" style="width:14.25pt;height:15.6pt" o:ole="">
            <v:imagedata r:id="rId21" o:title=""/>
          </v:shape>
          <o:OLEObject Type="Embed" ProgID="Equation.DSMT4" ShapeID="_x0000_i1031" DrawAspect="Content" ObjectID="_1430481580" r:id="rId22"/>
        </w:object>
      </w:r>
      <w:r>
        <w:t xml:space="preserve"> in modo che la curva corrispondente passi per il punto </w:t>
      </w:r>
      <w:r w:rsidRPr="00DC7732">
        <w:rPr>
          <w:position w:val="-28"/>
        </w:rPr>
        <w:object w:dxaOrig="1420" w:dyaOrig="680">
          <v:shape id="_x0000_i1032" type="#_x0000_t75" style="width:71.3pt;height:33.95pt" o:ole="">
            <v:imagedata r:id="rId23" o:title=""/>
          </v:shape>
          <o:OLEObject Type="Embed" ProgID="Equation.DSMT4" ShapeID="_x0000_i1032" DrawAspect="Content" ObjectID="_1430481581" r:id="rId24"/>
        </w:object>
      </w:r>
      <w:r>
        <w:t xml:space="preserve">. Inscrivi poi nell’ellisse un rettangolo con un lato appartenente alla retta di equazione </w:t>
      </w:r>
      <w:r w:rsidRPr="00DC7732">
        <w:rPr>
          <w:position w:val="-6"/>
        </w:rPr>
        <w:object w:dxaOrig="520" w:dyaOrig="279">
          <v:shape id="_x0000_i1033" type="#_x0000_t75" style="width:26.5pt;height:14.25pt" o:ole="">
            <v:imagedata r:id="rId25" o:title=""/>
          </v:shape>
          <o:OLEObject Type="Embed" ProgID="Equation.DSMT4" ShapeID="_x0000_i1033" DrawAspect="Content" ObjectID="_1430481582" r:id="rId26"/>
        </w:object>
      </w:r>
      <w:r>
        <w:t xml:space="preserve"> e calcolane l’area.</w:t>
      </w:r>
      <w:r w:rsidR="000B3D9F">
        <w:t xml:space="preserve">                     </w:t>
      </w:r>
      <w:r w:rsidR="00013D9F">
        <w:t xml:space="preserve">    </w:t>
      </w:r>
      <w:r w:rsidR="00013D9F" w:rsidRPr="00013D9F">
        <w:rPr>
          <w:position w:val="-28"/>
        </w:rPr>
        <w:object w:dxaOrig="2180" w:dyaOrig="639">
          <v:shape id="_x0000_i1082" type="#_x0000_t75" style="width:108.7pt;height:31.9pt" o:ole="">
            <v:imagedata r:id="rId27" o:title=""/>
          </v:shape>
          <o:OLEObject Type="Embed" ProgID="Equation.DSMT4" ShapeID="_x0000_i1082" DrawAspect="Content" ObjectID="_1430481583" r:id="rId28"/>
        </w:object>
      </w:r>
    </w:p>
    <w:p w:rsidR="000B3D9F" w:rsidRDefault="000B3D9F" w:rsidP="00204323">
      <w:pPr>
        <w:pStyle w:val="Nessunaspaziatura"/>
        <w:spacing w:line="240" w:lineRule="auto"/>
        <w:ind w:left="720"/>
      </w:pPr>
    </w:p>
    <w:p w:rsidR="002D65C4" w:rsidRDefault="003A0665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dell’ellisse avente i fuochi sull’asse </w:t>
      </w:r>
      <w:r w:rsidRPr="003A0665">
        <w:rPr>
          <w:i/>
        </w:rPr>
        <w:t>y</w:t>
      </w:r>
      <w:r>
        <w:t xml:space="preserve"> che ha i semiassi di lunghezza 5 e 7. Indicati con </w:t>
      </w:r>
      <w:r w:rsidRPr="003A0665">
        <w:rPr>
          <w:i/>
        </w:rPr>
        <w:t>P</w:t>
      </w:r>
      <w:r>
        <w:t xml:space="preserve"> </w:t>
      </w:r>
      <w:r w:rsidRPr="003A0665">
        <w:t>e</w:t>
      </w:r>
      <w:r w:rsidRPr="003A0665">
        <w:rPr>
          <w:i/>
        </w:rPr>
        <w:t xml:space="preserve"> Q</w:t>
      </w:r>
      <w:r>
        <w:t xml:space="preserve"> i vertici che si trovano sull’asse </w:t>
      </w:r>
      <w:r w:rsidRPr="003A0665">
        <w:rPr>
          <w:i/>
        </w:rPr>
        <w:t xml:space="preserve">y </w:t>
      </w:r>
      <w:r>
        <w:t xml:space="preserve">e con </w:t>
      </w:r>
      <w:r w:rsidRPr="003A0665">
        <w:rPr>
          <w:i/>
        </w:rPr>
        <w:t>A</w:t>
      </w:r>
      <w:r>
        <w:t xml:space="preserve"> e</w:t>
      </w:r>
      <w:r w:rsidRPr="003A0665">
        <w:rPr>
          <w:i/>
        </w:rPr>
        <w:t xml:space="preserve"> B</w:t>
      </w:r>
      <w:r>
        <w:t xml:space="preserve"> i punti in cui l’ellisse incontra la retta di equazione </w:t>
      </w:r>
      <w:r w:rsidR="00C41D18" w:rsidRPr="00C41D18">
        <w:rPr>
          <w:position w:val="-22"/>
        </w:rPr>
        <w:object w:dxaOrig="700" w:dyaOrig="580">
          <v:shape id="_x0000_i1034" type="#_x0000_t75" style="width:35.3pt;height:29.2pt" o:ole="">
            <v:imagedata r:id="rId29" o:title=""/>
          </v:shape>
          <o:OLEObject Type="Embed" ProgID="Equation.DSMT4" ShapeID="_x0000_i1034" DrawAspect="Content" ObjectID="_1430481584" r:id="rId30"/>
        </w:object>
      </w:r>
      <w:r>
        <w:t xml:space="preserve">, stabilisci la natura del quadrilatero </w:t>
      </w:r>
      <w:r w:rsidRPr="003A0665">
        <w:rPr>
          <w:i/>
        </w:rPr>
        <w:t>APBQ</w:t>
      </w:r>
      <w:r>
        <w:t xml:space="preserve"> e calcolane l’area. </w:t>
      </w:r>
    </w:p>
    <w:p w:rsidR="003A0665" w:rsidRDefault="00013D9F" w:rsidP="00204323">
      <w:pPr>
        <w:pStyle w:val="Nessunaspaziatura"/>
        <w:spacing w:line="240" w:lineRule="auto"/>
        <w:ind w:left="720"/>
        <w:jc w:val="right"/>
        <w:rPr>
          <w:position w:val="-16"/>
        </w:rPr>
      </w:pPr>
      <w:r w:rsidRPr="003A0665">
        <w:rPr>
          <w:position w:val="-16"/>
        </w:rPr>
        <w:object w:dxaOrig="1160" w:dyaOrig="400">
          <v:shape id="_x0000_i1081" type="#_x0000_t75" style="width:57.75pt;height:19.7pt" o:ole="">
            <v:imagedata r:id="rId31" o:title=""/>
          </v:shape>
          <o:OLEObject Type="Embed" ProgID="Equation.DSMT4" ShapeID="_x0000_i1081" DrawAspect="Content" ObjectID="_1430481585" r:id="rId32"/>
        </w:object>
      </w:r>
    </w:p>
    <w:p w:rsidR="00013D9F" w:rsidRDefault="00013D9F" w:rsidP="00204323">
      <w:pPr>
        <w:pStyle w:val="Nessunaspaziatura"/>
        <w:spacing w:line="240" w:lineRule="auto"/>
        <w:ind w:left="720"/>
        <w:jc w:val="right"/>
      </w:pPr>
    </w:p>
    <w:p w:rsidR="003A0665" w:rsidRDefault="003A0665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dell’ellisse avente i fuochi sull’asse </w:t>
      </w:r>
      <w:r w:rsidRPr="003A0665">
        <w:rPr>
          <w:i/>
        </w:rPr>
        <w:t>y</w:t>
      </w:r>
      <w:r>
        <w:t xml:space="preserve">, che ha il semiasse maggiore di lunghezza </w:t>
      </w:r>
      <w:r w:rsidR="00C41D18" w:rsidRPr="00C41D18">
        <w:rPr>
          <w:position w:val="-24"/>
        </w:rPr>
        <w:object w:dxaOrig="499" w:dyaOrig="639">
          <v:shape id="_x0000_i1035" type="#_x0000_t75" style="width:24.45pt;height:31.9pt" o:ole="">
            <v:imagedata r:id="rId33" o:title=""/>
          </v:shape>
          <o:OLEObject Type="Embed" ProgID="Equation.DSMT4" ShapeID="_x0000_i1035" DrawAspect="Content" ObjectID="_1430481586" r:id="rId34"/>
        </w:object>
      </w:r>
      <w:r>
        <w:t xml:space="preserve"> ed eccentricità </w:t>
      </w:r>
      <w:r w:rsidR="00C41D18" w:rsidRPr="00C41D18">
        <w:rPr>
          <w:position w:val="-22"/>
        </w:rPr>
        <w:object w:dxaOrig="480" w:dyaOrig="620">
          <v:shape id="_x0000_i1036" type="#_x0000_t75" style="width:23.75pt;height:30.55pt" o:ole="">
            <v:imagedata r:id="rId35" o:title=""/>
          </v:shape>
          <o:OLEObject Type="Embed" ProgID="Equation.DSMT4" ShapeID="_x0000_i1036" DrawAspect="Content" ObjectID="_1430481587" r:id="rId36"/>
        </w:object>
      </w:r>
      <w:r>
        <w:t xml:space="preserve">. Dopo aver scritto le equazioni delle tangenti nei suoi punti di ascissa </w:t>
      </w:r>
      <w:r w:rsidRPr="003A0665">
        <w:rPr>
          <w:b/>
          <w:i/>
        </w:rPr>
        <w:t>-1</w:t>
      </w:r>
      <w:r>
        <w:t xml:space="preserve"> e </w:t>
      </w:r>
      <w:r w:rsidRPr="003A0665">
        <w:rPr>
          <w:b/>
          <w:i/>
        </w:rPr>
        <w:t>2</w:t>
      </w:r>
      <w:r>
        <w:t xml:space="preserve"> di ordinata positiva, determina le coordinate del loro punto </w:t>
      </w:r>
      <w:r w:rsidRPr="003A0665">
        <w:rPr>
          <w:i/>
        </w:rPr>
        <w:t>P</w:t>
      </w:r>
      <w:r>
        <w:t xml:space="preserve"> di intersezione. Scrivi infine l’equazione della circonferenza con centro nell’origine e raggio </w:t>
      </w:r>
      <w:r w:rsidRPr="003A0665">
        <w:rPr>
          <w:i/>
        </w:rPr>
        <w:t xml:space="preserve">PO </w:t>
      </w:r>
      <w:r>
        <w:t>e calcola il rapporto delle due parti di piano delimitate dall’ellisse e dalla circonferenza.</w:t>
      </w:r>
    </w:p>
    <w:p w:rsidR="00C41D18" w:rsidRDefault="00013D9F" w:rsidP="00204323">
      <w:pPr>
        <w:pStyle w:val="Nessunaspaziatura"/>
        <w:spacing w:line="240" w:lineRule="auto"/>
        <w:jc w:val="right"/>
      </w:pPr>
      <w:r>
        <w:rPr>
          <w:position w:val="-30"/>
        </w:rPr>
        <w:t xml:space="preserve">   </w:t>
      </w:r>
      <w:r w:rsidRPr="00013D9F">
        <w:rPr>
          <w:position w:val="-28"/>
        </w:rPr>
        <w:object w:dxaOrig="3600" w:dyaOrig="639">
          <v:shape id="_x0000_i1080" type="#_x0000_t75" style="width:180pt;height:31.9pt" o:ole="">
            <v:imagedata r:id="rId37" o:title=""/>
          </v:shape>
          <o:OLEObject Type="Embed" ProgID="Equation.DSMT4" ShapeID="_x0000_i1080" DrawAspect="Content" ObjectID="_1430481588" r:id="rId38"/>
        </w:object>
      </w:r>
    </w:p>
    <w:p w:rsidR="000B3D9F" w:rsidRPr="00013D9F" w:rsidRDefault="008510FF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Data l’ellisse di equazione </w:t>
      </w:r>
      <w:r w:rsidRPr="00DC7732">
        <w:rPr>
          <w:position w:val="-24"/>
        </w:rPr>
        <w:object w:dxaOrig="1160" w:dyaOrig="660">
          <v:shape id="_x0000_i1037" type="#_x0000_t75" style="width:57.75pt;height:33.3pt" o:ole="">
            <v:imagedata r:id="rId39" o:title=""/>
          </v:shape>
          <o:OLEObject Type="Embed" ProgID="Equation.DSMT4" ShapeID="_x0000_i1037" DrawAspect="Content" ObjectID="_1430481589" r:id="rId40"/>
        </w:object>
      </w:r>
      <w:r>
        <w:t xml:space="preserve">, determina </w:t>
      </w:r>
      <w:r w:rsidR="00D64ED3">
        <w:t>i vertici del rettangolo in essa inscritto di area pari a 8.</w:t>
      </w:r>
      <w:r w:rsidR="000B3D9F">
        <w:t xml:space="preserve">                                                                                                                                 </w:t>
      </w:r>
      <w:r w:rsidR="00013D9F">
        <w:t xml:space="preserve"> </w:t>
      </w:r>
      <w:r w:rsidR="000B3D9F">
        <w:t xml:space="preserve">    </w:t>
      </w:r>
      <w:r w:rsidR="00013D9F" w:rsidRPr="00D64ED3">
        <w:rPr>
          <w:position w:val="-14"/>
        </w:rPr>
        <w:object w:dxaOrig="800" w:dyaOrig="360">
          <v:shape id="_x0000_i1079" type="#_x0000_t75" style="width:40.1pt;height:17.65pt" o:ole="">
            <v:imagedata r:id="rId41" o:title=""/>
          </v:shape>
          <o:OLEObject Type="Embed" ProgID="Equation.DSMT4" ShapeID="_x0000_i1079" DrawAspect="Content" ObjectID="_1430481590" r:id="rId42"/>
        </w:object>
      </w:r>
    </w:p>
    <w:p w:rsidR="00013D9F" w:rsidRDefault="00013D9F" w:rsidP="00013D9F">
      <w:pPr>
        <w:pStyle w:val="Nessunaspaziatura"/>
        <w:spacing w:line="240" w:lineRule="auto"/>
        <w:ind w:left="720"/>
      </w:pPr>
    </w:p>
    <w:p w:rsidR="000B3D9F" w:rsidRDefault="00D74579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dell’ellisse con i fuochi sull’asse </w:t>
      </w:r>
      <w:r w:rsidRPr="00DA246E">
        <w:rPr>
          <w:i/>
        </w:rPr>
        <w:t>x</w:t>
      </w:r>
      <w:r>
        <w:t xml:space="preserve"> di eccentricità </w:t>
      </w:r>
      <w:r w:rsidRPr="00750A3E">
        <w:rPr>
          <w:position w:val="-22"/>
        </w:rPr>
        <w:object w:dxaOrig="220" w:dyaOrig="580">
          <v:shape id="_x0000_i1038" type="#_x0000_t75" style="width:10.85pt;height:29.2pt" o:ole="">
            <v:imagedata r:id="rId43" o:title=""/>
          </v:shape>
          <o:OLEObject Type="Embed" ProgID="Equation.DSMT4" ShapeID="_x0000_i1038" DrawAspect="Content" ObjectID="_1430481591" r:id="rId44"/>
        </w:object>
      </w:r>
      <w:r>
        <w:t xml:space="preserve"> che è tangente alla retta </w:t>
      </w:r>
      <w:r w:rsidRPr="00750A3E">
        <w:rPr>
          <w:position w:val="-10"/>
        </w:rPr>
        <w:object w:dxaOrig="940" w:dyaOrig="300">
          <v:shape id="_x0000_i1039" type="#_x0000_t75" style="width:46.85pt;height:14.95pt" o:ole="">
            <v:imagedata r:id="rId45" o:title=""/>
          </v:shape>
          <o:OLEObject Type="Embed" ProgID="Equation.DSMT4" ShapeID="_x0000_i1039" DrawAspect="Content" ObjectID="_1430481592" r:id="rId46"/>
        </w:object>
      </w:r>
      <w:r>
        <w:t xml:space="preserve">; calcola poi l’area del rettangolo circoscritto alla curva. </w:t>
      </w:r>
      <w:r w:rsidR="000B3D9F">
        <w:t xml:space="preserve">     </w:t>
      </w:r>
      <w:r w:rsidR="00013D9F">
        <w:t xml:space="preserve">     </w:t>
      </w:r>
      <w:r w:rsidR="000B3D9F">
        <w:t xml:space="preserve"> </w:t>
      </w:r>
      <w:r w:rsidR="00013D9F" w:rsidRPr="00013D9F">
        <w:rPr>
          <w:position w:val="-28"/>
        </w:rPr>
        <w:object w:dxaOrig="2400" w:dyaOrig="660">
          <v:shape id="_x0000_i1078" type="#_x0000_t75" style="width:120.25pt;height:33.3pt" o:ole="">
            <v:imagedata r:id="rId47" o:title=""/>
          </v:shape>
          <o:OLEObject Type="Embed" ProgID="Equation.DSMT4" ShapeID="_x0000_i1078" DrawAspect="Content" ObjectID="_1430481593" r:id="rId48"/>
        </w:object>
      </w:r>
    </w:p>
    <w:p w:rsidR="00013D9F" w:rsidRDefault="00013D9F" w:rsidP="00013D9F">
      <w:pPr>
        <w:pStyle w:val="Nessunaspaziatura"/>
        <w:spacing w:line="240" w:lineRule="auto"/>
        <w:ind w:left="720"/>
      </w:pPr>
    </w:p>
    <w:p w:rsidR="00013D9F" w:rsidRDefault="00D90597" w:rsidP="00D90597">
      <w:pPr>
        <w:pStyle w:val="Nessunaspaziatura"/>
        <w:numPr>
          <w:ilvl w:val="0"/>
          <w:numId w:val="1"/>
        </w:numPr>
        <w:spacing w:line="240" w:lineRule="auto"/>
      </w:pPr>
      <w:r>
        <w:t xml:space="preserve">Un iperbole ha un fuoco nel punto </w:t>
      </w:r>
      <w:r w:rsidRPr="00750A3E">
        <w:rPr>
          <w:position w:val="-12"/>
        </w:rPr>
        <w:object w:dxaOrig="840" w:dyaOrig="360">
          <v:shape id="_x0000_i1086" type="#_x0000_t75" style="width:42.1pt;height:18.35pt" o:ole="">
            <v:imagedata r:id="rId49" o:title=""/>
          </v:shape>
          <o:OLEObject Type="Embed" ProgID="Equation.DSMT4" ShapeID="_x0000_i1086" DrawAspect="Content" ObjectID="_1430481594" r:id="rId50"/>
        </w:object>
      </w:r>
      <w:r>
        <w:t xml:space="preserve"> e ha per asintoti le rette </w:t>
      </w:r>
      <w:r w:rsidRPr="00750A3E">
        <w:rPr>
          <w:position w:val="-22"/>
        </w:rPr>
        <w:object w:dxaOrig="859" w:dyaOrig="580">
          <v:shape id="_x0000_i1087" type="#_x0000_t75" style="width:42.8pt;height:29.2pt" o:ole="">
            <v:imagedata r:id="rId51" o:title=""/>
          </v:shape>
          <o:OLEObject Type="Embed" ProgID="Equation.DSMT4" ShapeID="_x0000_i1087" DrawAspect="Content" ObjectID="_1430481595" r:id="rId52"/>
        </w:object>
      </w:r>
      <w:r>
        <w:t xml:space="preserve">. Dopo aver determinato l’equazione di tale curva ed averla tracciata nel piano cartesiano, considera il vertice </w:t>
      </w:r>
      <w:r w:rsidRPr="00D90597">
        <w:rPr>
          <w:i/>
        </w:rPr>
        <w:t>V</w:t>
      </w:r>
      <w:r>
        <w:t xml:space="preserve"> di ordinata positiva e da esso traccia una parallela all’asse </w:t>
      </w:r>
      <w:r w:rsidRPr="00D90597">
        <w:rPr>
          <w:i/>
        </w:rPr>
        <w:t>x</w:t>
      </w:r>
      <w:r>
        <w:t xml:space="preserve">, indicando con </w:t>
      </w:r>
      <w:r w:rsidRPr="00D90597">
        <w:rPr>
          <w:i/>
        </w:rPr>
        <w:t>P</w:t>
      </w:r>
      <w:r>
        <w:t xml:space="preserve"> e </w:t>
      </w:r>
      <w:r w:rsidRPr="00D90597">
        <w:rPr>
          <w:i/>
        </w:rPr>
        <w:t>Q</w:t>
      </w:r>
      <w:r>
        <w:t xml:space="preserve"> i punti nei quali interseca gli asintoti. Determina infine l’area del triangolo </w:t>
      </w:r>
      <w:r w:rsidRPr="00D90597">
        <w:rPr>
          <w:i/>
        </w:rPr>
        <w:t>OPQ</w:t>
      </w:r>
      <w:r>
        <w:t>.</w:t>
      </w:r>
      <w:r>
        <w:tab/>
        <w:t xml:space="preserve">               </w:t>
      </w:r>
      <w:r w:rsidRPr="00D90597">
        <w:rPr>
          <w:position w:val="-24"/>
        </w:rPr>
        <w:object w:dxaOrig="1700" w:dyaOrig="560">
          <v:shape id="_x0000_i1088" type="#_x0000_t75" style="width:84.9pt;height:27.85pt" o:ole="">
            <v:imagedata r:id="rId53" o:title=""/>
          </v:shape>
          <o:OLEObject Type="Embed" ProgID="Equation.DSMT4" ShapeID="_x0000_i1088" DrawAspect="Content" ObjectID="_1430481596" r:id="rId54"/>
        </w:object>
      </w:r>
    </w:p>
    <w:p w:rsidR="00013D9F" w:rsidRDefault="00013D9F" w:rsidP="00013D9F">
      <w:pPr>
        <w:pStyle w:val="Nessunaspaziatura"/>
        <w:spacing w:line="240" w:lineRule="auto"/>
      </w:pPr>
    </w:p>
    <w:p w:rsidR="00AB5F48" w:rsidRDefault="000B3D9F" w:rsidP="00204323">
      <w:pPr>
        <w:pStyle w:val="Nessunaspaziatura"/>
        <w:numPr>
          <w:ilvl w:val="0"/>
          <w:numId w:val="1"/>
        </w:numPr>
        <w:spacing w:line="240" w:lineRule="auto"/>
      </w:pPr>
      <w:r>
        <w:lastRenderedPageBreak/>
        <w:t xml:space="preserve">Un iperbole ha un fuoco di coordinate </w:t>
      </w:r>
      <w:r w:rsidRPr="00750A3E">
        <w:rPr>
          <w:position w:val="-18"/>
        </w:rPr>
        <w:object w:dxaOrig="820" w:dyaOrig="460">
          <v:shape id="_x0000_i1061" type="#_x0000_t75" style="width:40.75pt;height:23.1pt" o:ole="">
            <v:imagedata r:id="rId55" o:title=""/>
          </v:shape>
          <o:OLEObject Type="Embed" ProgID="Equation.DSMT4" ShapeID="_x0000_i1061" DrawAspect="Content" ObjectID="_1430481597" r:id="rId56"/>
        </w:object>
      </w:r>
      <w:r>
        <w:t xml:space="preserve"> e passa per il punto </w:t>
      </w:r>
      <w:r w:rsidRPr="00750A3E">
        <w:rPr>
          <w:position w:val="-32"/>
        </w:rPr>
        <w:object w:dxaOrig="1180" w:dyaOrig="740">
          <v:shape id="_x0000_i1062" type="#_x0000_t75" style="width:59.1pt;height:36.7pt" o:ole="">
            <v:imagedata r:id="rId57" o:title=""/>
          </v:shape>
          <o:OLEObject Type="Embed" ProgID="Equation.DSMT4" ShapeID="_x0000_i1062" DrawAspect="Content" ObjectID="_1430481598" r:id="rId58"/>
        </w:object>
      </w:r>
      <w:r>
        <w:t xml:space="preserve"> . Scrivi la sua equazione. Determina poi la parallela </w:t>
      </w:r>
      <w:r w:rsidRPr="000B3D9F">
        <w:rPr>
          <w:i/>
        </w:rPr>
        <w:t>r</w:t>
      </w:r>
      <w:r>
        <w:t xml:space="preserve"> all’asintoto che attraversa il secondo e il quarto quadrante e che passa per il vertice di ascissa negativa; calcola infine il perimetro e l’area del triangolo che </w:t>
      </w:r>
      <w:r w:rsidRPr="000B3D9F">
        <w:rPr>
          <w:i/>
        </w:rPr>
        <w:t xml:space="preserve">r </w:t>
      </w:r>
      <w:r>
        <w:t xml:space="preserve">forma con gli assi coordinati. </w:t>
      </w:r>
      <w:r>
        <w:tab/>
        <w:t xml:space="preserve">      </w:t>
      </w:r>
      <w:r w:rsidR="00013D9F">
        <w:tab/>
        <w:t xml:space="preserve">  </w:t>
      </w:r>
      <w:r>
        <w:t xml:space="preserve">   </w:t>
      </w:r>
      <w:r w:rsidR="00013D9F" w:rsidRPr="00013D9F">
        <w:rPr>
          <w:position w:val="-28"/>
        </w:rPr>
        <w:object w:dxaOrig="5080" w:dyaOrig="660">
          <v:shape id="_x0000_i1085" type="#_x0000_t75" style="width:254.05pt;height:33.3pt" o:ole="">
            <v:imagedata r:id="rId59" o:title=""/>
          </v:shape>
          <o:OLEObject Type="Embed" ProgID="Equation.DSMT4" ShapeID="_x0000_i1085" DrawAspect="Content" ObjectID="_1430481599" r:id="rId60"/>
        </w:object>
      </w:r>
    </w:p>
    <w:p w:rsidR="00AB5F48" w:rsidRDefault="00AB5F48" w:rsidP="00204323">
      <w:pPr>
        <w:pStyle w:val="Nessunaspaziatura"/>
        <w:spacing w:line="240" w:lineRule="auto"/>
        <w:ind w:left="720"/>
        <w:jc w:val="right"/>
      </w:pPr>
    </w:p>
    <w:p w:rsidR="00AB5F48" w:rsidRDefault="001A39A4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Scrivi l’equazione dell’iperbole che passa per i punti </w:t>
      </w:r>
      <w:r w:rsidRPr="00750A3E">
        <w:rPr>
          <w:position w:val="-12"/>
        </w:rPr>
        <w:object w:dxaOrig="660" w:dyaOrig="360">
          <v:shape id="_x0000_i1063" type="#_x0000_t75" style="width:33.3pt;height:18.35pt" o:ole="">
            <v:imagedata r:id="rId61" o:title=""/>
          </v:shape>
          <o:OLEObject Type="Embed" ProgID="Equation.DSMT4" ShapeID="_x0000_i1063" DrawAspect="Content" ObjectID="_1430481600" r:id="rId62"/>
        </w:object>
      </w:r>
      <w:r>
        <w:t xml:space="preserve"> e </w:t>
      </w:r>
      <w:r w:rsidRPr="00750A3E">
        <w:rPr>
          <w:position w:val="-18"/>
        </w:rPr>
        <w:object w:dxaOrig="880" w:dyaOrig="460">
          <v:shape id="_x0000_i1064" type="#_x0000_t75" style="width:44.15pt;height:23.1pt" o:ole="">
            <v:imagedata r:id="rId63" o:title=""/>
          </v:shape>
          <o:OLEObject Type="Embed" ProgID="Equation.DSMT4" ShapeID="_x0000_i1064" DrawAspect="Content" ObjectID="_1430481601" r:id="rId64"/>
        </w:object>
      </w:r>
      <w:r w:rsidR="00204323">
        <w:t>. Trova poi:</w:t>
      </w:r>
    </w:p>
    <w:p w:rsidR="00204323" w:rsidRDefault="00204323" w:rsidP="00204323">
      <w:pPr>
        <w:pStyle w:val="Paragrafoelenco"/>
        <w:numPr>
          <w:ilvl w:val="0"/>
          <w:numId w:val="7"/>
        </w:numPr>
      </w:pPr>
      <w:r w:rsidRPr="00204323">
        <w:rPr>
          <w:rFonts w:ascii="Times New Roman" w:hAnsi="Times New Roman" w:cs="Times New Roman"/>
        </w:rPr>
        <w:t xml:space="preserve">il rettangolo che ha i vertici sull’iperbole e i lati paralleli agli assi cartesiani di area uguale a </w:t>
      </w:r>
      <w:r w:rsidRPr="00750A3E">
        <w:rPr>
          <w:position w:val="-8"/>
        </w:rPr>
        <w:object w:dxaOrig="460" w:dyaOrig="340">
          <v:shape id="_x0000_i1065" type="#_x0000_t75" style="width:23.1pt;height:17pt" o:ole="">
            <v:imagedata r:id="rId65" o:title=""/>
          </v:shape>
          <o:OLEObject Type="Embed" ProgID="Equation.DSMT4" ShapeID="_x0000_i1065" DrawAspect="Content" ObjectID="_1430481602" r:id="rId66"/>
        </w:object>
      </w:r>
      <w:r>
        <w:t xml:space="preserve">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204323">
        <w:rPr>
          <w:position w:val="-30"/>
        </w:rPr>
        <w:object w:dxaOrig="1960" w:dyaOrig="680">
          <v:shape id="_x0000_i1070" type="#_x0000_t75" style="width:97.8pt;height:33.95pt" o:ole="">
            <v:imagedata r:id="rId67" o:title=""/>
          </v:shape>
          <o:OLEObject Type="Embed" ProgID="Equation.DSMT4" ShapeID="_x0000_i1070" DrawAspect="Content" ObjectID="_1430481603" r:id="rId68"/>
        </w:object>
      </w:r>
    </w:p>
    <w:p w:rsidR="00204323" w:rsidRPr="00204323" w:rsidRDefault="00204323" w:rsidP="00067629">
      <w:pPr>
        <w:pStyle w:val="Paragrafoelenco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 w:rsidRPr="00204323">
        <w:rPr>
          <w:rFonts w:ascii="Times New Roman" w:hAnsi="Times New Roman" w:cs="Times New Roman"/>
        </w:rPr>
        <w:t>il quadrato che ha i vertici sull’iperbole e i lati paralleli agli assi.</w:t>
      </w:r>
      <w:r w:rsidRPr="00204323">
        <w:t xml:space="preserve"> </w:t>
      </w:r>
      <w:r>
        <w:t xml:space="preserve">                       </w:t>
      </w:r>
      <w:r w:rsidRPr="00204323">
        <w:rPr>
          <w:position w:val="-30"/>
        </w:rPr>
        <w:object w:dxaOrig="1600" w:dyaOrig="680">
          <v:shape id="_x0000_i1066" type="#_x0000_t75" style="width:80.15pt;height:33.95pt" o:ole="">
            <v:imagedata r:id="rId69" o:title=""/>
          </v:shape>
          <o:OLEObject Type="Embed" ProgID="Equation.DSMT4" ShapeID="_x0000_i1066" DrawAspect="Content" ObjectID="_1430481604" r:id="rId70"/>
        </w:object>
      </w:r>
    </w:p>
    <w:p w:rsidR="00067629" w:rsidRPr="00067629" w:rsidRDefault="00E4754F" w:rsidP="00067629">
      <w:pPr>
        <w:pStyle w:val="Nessunaspaziatura"/>
        <w:numPr>
          <w:ilvl w:val="0"/>
          <w:numId w:val="1"/>
        </w:numPr>
        <w:spacing w:line="240" w:lineRule="auto"/>
        <w:rPr>
          <w:rFonts w:cs="Times New Roman"/>
        </w:rPr>
      </w:pPr>
      <w:r>
        <w:rPr>
          <w:rFonts w:cs="Times New Roman"/>
        </w:rPr>
        <w:t xml:space="preserve">Determina l’equazione dell’iperbole che ha un vertice nel punto </w:t>
      </w:r>
      <w:r w:rsidRPr="00750A3E">
        <w:rPr>
          <w:position w:val="-18"/>
        </w:rPr>
        <w:object w:dxaOrig="999" w:dyaOrig="460">
          <v:shape id="_x0000_i1067" type="#_x0000_t75" style="width:50.25pt;height:23.1pt" o:ole="">
            <v:imagedata r:id="rId71" o:title=""/>
          </v:shape>
          <o:OLEObject Type="Embed" ProgID="Equation.DSMT4" ShapeID="_x0000_i1067" DrawAspect="Content" ObjectID="_1430481605" r:id="rId72"/>
        </w:object>
      </w:r>
      <w:r>
        <w:t xml:space="preserve"> e come asintoti le rette di equazioni </w:t>
      </w:r>
      <w:r w:rsidRPr="00750A3E">
        <w:rPr>
          <w:position w:val="-10"/>
        </w:rPr>
        <w:object w:dxaOrig="760" w:dyaOrig="300">
          <v:shape id="_x0000_i1068" type="#_x0000_t75" style="width:38.05pt;height:14.95pt" o:ole="">
            <v:imagedata r:id="rId73" o:title=""/>
          </v:shape>
          <o:OLEObject Type="Embed" ProgID="Equation.DSMT4" ShapeID="_x0000_i1068" DrawAspect="Content" ObjectID="_1430481606" r:id="rId74"/>
        </w:object>
      </w:r>
      <w:r>
        <w:t xml:space="preserve">. Calcola poi la lunghezza del segmento individuato dai punti di intersezione fra la curva e la retta di equazione </w:t>
      </w:r>
      <w:r w:rsidRPr="00750A3E">
        <w:rPr>
          <w:position w:val="-10"/>
        </w:rPr>
        <w:object w:dxaOrig="1120" w:dyaOrig="300">
          <v:shape id="_x0000_i1069" type="#_x0000_t75" style="width:55.7pt;height:14.95pt" o:ole="">
            <v:imagedata r:id="rId75" o:title=""/>
          </v:shape>
          <o:OLEObject Type="Embed" ProgID="Equation.DSMT4" ShapeID="_x0000_i1069" DrawAspect="Content" ObjectID="_1430481607" r:id="rId76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              </w:t>
      </w:r>
      <w:r w:rsidRPr="00E4754F">
        <w:rPr>
          <w:position w:val="-28"/>
        </w:rPr>
        <w:object w:dxaOrig="1760" w:dyaOrig="639">
          <v:shape id="_x0000_i1071" type="#_x0000_t75" style="width:88.3pt;height:31.9pt" o:ole="">
            <v:imagedata r:id="rId77" o:title=""/>
          </v:shape>
          <o:OLEObject Type="Embed" ProgID="Equation.DSMT4" ShapeID="_x0000_i1071" DrawAspect="Content" ObjectID="_1430481608" r:id="rId78"/>
        </w:object>
      </w:r>
    </w:p>
    <w:p w:rsidR="00204323" w:rsidRDefault="00067629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Scritta l’equazione dell’iperbole, con i fuochi sull’asse delle ascisse, avente semiasse reale uguale a 3 e passante per </w:t>
      </w:r>
      <w:r w:rsidRPr="00750A3E">
        <w:rPr>
          <w:position w:val="-18"/>
        </w:rPr>
        <w:object w:dxaOrig="940" w:dyaOrig="460">
          <v:shape id="_x0000_i1072" type="#_x0000_t75" style="width:46.85pt;height:23.1pt" o:ole="">
            <v:imagedata r:id="rId79" o:title=""/>
          </v:shape>
          <o:OLEObject Type="Embed" ProgID="Equation.DSMT4" ShapeID="_x0000_i1072" DrawAspect="Content" ObjectID="_1430481609" r:id="rId80"/>
        </w:object>
      </w:r>
      <w:r>
        <w:t xml:space="preserve">, determina le equazioni delle rette ad essa tangenti condotte dal punto </w:t>
      </w:r>
      <w:r w:rsidRPr="00750A3E">
        <w:rPr>
          <w:position w:val="-12"/>
        </w:rPr>
        <w:object w:dxaOrig="800" w:dyaOrig="360">
          <v:shape id="_x0000_i1073" type="#_x0000_t75" style="width:40.1pt;height:18.35pt" o:ole="">
            <v:imagedata r:id="rId81" o:title=""/>
          </v:shape>
          <o:OLEObject Type="Embed" ProgID="Equation.DSMT4" ShapeID="_x0000_i1073" DrawAspect="Content" ObjectID="_1430481610" r:id="rId82"/>
        </w:object>
      </w:r>
      <w:r>
        <w:t xml:space="preserve">.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4754F">
        <w:rPr>
          <w:position w:val="-28"/>
        </w:rPr>
        <w:object w:dxaOrig="2320" w:dyaOrig="660">
          <v:shape id="_x0000_i1074" type="#_x0000_t75" style="width:116.15pt;height:33.3pt" o:ole="">
            <v:imagedata r:id="rId83" o:title=""/>
          </v:shape>
          <o:OLEObject Type="Embed" ProgID="Equation.DSMT4" ShapeID="_x0000_i1074" DrawAspect="Content" ObjectID="_1430481611" r:id="rId84"/>
        </w:object>
      </w:r>
    </w:p>
    <w:p w:rsidR="00AB5F48" w:rsidRDefault="00067629" w:rsidP="00013D9F">
      <w:pPr>
        <w:pStyle w:val="Nessunaspaziatura"/>
        <w:numPr>
          <w:ilvl w:val="0"/>
          <w:numId w:val="1"/>
        </w:numPr>
        <w:spacing w:line="240" w:lineRule="auto"/>
      </w:pPr>
      <w:r>
        <w:t xml:space="preserve">Dopo aver scritto l’equazione dell’iperbole equilatera riferita agli assi avente un fuoco in </w:t>
      </w:r>
      <w:r w:rsidRPr="00750A3E">
        <w:rPr>
          <w:position w:val="-18"/>
        </w:rPr>
        <w:object w:dxaOrig="999" w:dyaOrig="460">
          <v:shape id="_x0000_i1075" type="#_x0000_t75" style="width:50.25pt;height:23.1pt" o:ole="">
            <v:imagedata r:id="rId85" o:title=""/>
          </v:shape>
          <o:OLEObject Type="Embed" ProgID="Equation.DSMT4" ShapeID="_x0000_i1075" DrawAspect="Content" ObjectID="_1430481612" r:id="rId86"/>
        </w:object>
      </w:r>
      <w:r>
        <w:t xml:space="preserve">determina le equazioni delle rette ad essa tangenti condotte dal punto </w:t>
      </w:r>
      <w:r w:rsidRPr="00750A3E">
        <w:rPr>
          <w:position w:val="-12"/>
        </w:rPr>
        <w:object w:dxaOrig="660" w:dyaOrig="360">
          <v:shape id="_x0000_i1076" type="#_x0000_t75" style="width:33.3pt;height:18.35pt" o:ole="">
            <v:imagedata r:id="rId87" o:title=""/>
          </v:shape>
          <o:OLEObject Type="Embed" ProgID="Equation.DSMT4" ShapeID="_x0000_i1076" DrawAspect="Content" ObjectID="_1430481613" r:id="rId88"/>
        </w:object>
      </w:r>
      <w:r>
        <w:t xml:space="preserve">. Calcola poi l’area del triangolo </w:t>
      </w:r>
      <w:r w:rsidRPr="00113517">
        <w:rPr>
          <w:i/>
        </w:rPr>
        <w:t>PAB</w:t>
      </w:r>
      <w:r>
        <w:t xml:space="preserve"> dove </w:t>
      </w:r>
      <w:r w:rsidRPr="00113517">
        <w:rPr>
          <w:i/>
        </w:rPr>
        <w:t>A</w:t>
      </w:r>
      <w:r>
        <w:t xml:space="preserve"> e </w:t>
      </w:r>
      <w:r w:rsidRPr="00113517">
        <w:rPr>
          <w:i/>
        </w:rPr>
        <w:t xml:space="preserve">B </w:t>
      </w:r>
      <w:r>
        <w:t>sono i punti di tangenza</w:t>
      </w:r>
      <w:r w:rsidR="00113517">
        <w:tab/>
      </w:r>
      <w:r w:rsidR="00113517">
        <w:tab/>
        <w:t xml:space="preserve">   </w:t>
      </w:r>
      <w:r w:rsidR="00013D9F">
        <w:t xml:space="preserve">   </w:t>
      </w:r>
      <w:r w:rsidR="002320A4" w:rsidRPr="00E4754F">
        <w:rPr>
          <w:position w:val="-28"/>
        </w:rPr>
        <w:object w:dxaOrig="2900" w:dyaOrig="660">
          <v:shape id="_x0000_i1077" type="#_x0000_t75" style="width:144.7pt;height:33.3pt" o:ole="">
            <v:imagedata r:id="rId89" o:title=""/>
          </v:shape>
          <o:OLEObject Type="Embed" ProgID="Equation.DSMT4" ShapeID="_x0000_i1077" DrawAspect="Content" ObjectID="_1430481614" r:id="rId90"/>
        </w:object>
      </w:r>
    </w:p>
    <w:p w:rsidR="00AB5F48" w:rsidRDefault="00AB5F48" w:rsidP="00013D9F">
      <w:pPr>
        <w:pStyle w:val="Nessunaspaziatura"/>
        <w:spacing w:line="240" w:lineRule="auto"/>
      </w:pPr>
    </w:p>
    <w:p w:rsidR="00AB5F48" w:rsidRDefault="00AB5F48" w:rsidP="00204323">
      <w:pPr>
        <w:pStyle w:val="Nessunaspaziatura"/>
        <w:numPr>
          <w:ilvl w:val="0"/>
          <w:numId w:val="1"/>
        </w:numPr>
        <w:spacing w:line="240" w:lineRule="auto"/>
      </w:pPr>
      <w:r>
        <w:t>Scrivi, se è possibile, l’equazione dell’iperbole che soddisfa alle seguenti condizioni:</w:t>
      </w:r>
    </w:p>
    <w:p w:rsidR="00AB5F48" w:rsidRPr="00AB5F48" w:rsidRDefault="00AB5F48" w:rsidP="00204323">
      <w:pPr>
        <w:pStyle w:val="Nessunaspaziatura"/>
        <w:numPr>
          <w:ilvl w:val="0"/>
          <w:numId w:val="5"/>
        </w:numPr>
        <w:spacing w:line="240" w:lineRule="auto"/>
      </w:pPr>
      <w:r>
        <w:t xml:space="preserve">ha un vertice nel punto  </w:t>
      </w:r>
      <w:r w:rsidRPr="00750A3E">
        <w:rPr>
          <w:position w:val="-12"/>
        </w:rPr>
        <w:object w:dxaOrig="820" w:dyaOrig="360">
          <v:shape id="_x0000_i1050" type="#_x0000_t75" style="width:40.75pt;height:18.35pt" o:ole="">
            <v:imagedata r:id="rId91" o:title=""/>
          </v:shape>
          <o:OLEObject Type="Embed" ProgID="Equation.DSMT4" ShapeID="_x0000_i1050" DrawAspect="Content" ObjectID="_1430481615" r:id="rId92"/>
        </w:object>
      </w:r>
      <w:r>
        <w:t xml:space="preserve"> e passa per </w:t>
      </w:r>
      <w:r w:rsidRPr="00750A3E">
        <w:rPr>
          <w:position w:val="-12"/>
        </w:rPr>
        <w:object w:dxaOrig="820" w:dyaOrig="360">
          <v:shape id="_x0000_i1051" type="#_x0000_t75" style="width:40.75pt;height:18.35pt" o:ole="">
            <v:imagedata r:id="rId93" o:title=""/>
          </v:shape>
          <o:OLEObject Type="Embed" ProgID="Equation.DSMT4" ShapeID="_x0000_i1051" DrawAspect="Content" ObjectID="_1430481616" r:id="rId94"/>
        </w:object>
      </w:r>
      <w:r>
        <w:t xml:space="preserve">      </w:t>
      </w:r>
      <w:r>
        <w:tab/>
      </w:r>
      <w:r>
        <w:tab/>
      </w:r>
      <w:r>
        <w:tab/>
        <w:t xml:space="preserve">       </w:t>
      </w:r>
      <w:r w:rsidRPr="00AB5F48">
        <w:rPr>
          <w:position w:val="-16"/>
        </w:rPr>
        <w:object w:dxaOrig="1440" w:dyaOrig="420">
          <v:shape id="_x0000_i1052" type="#_x0000_t75" style="width:1in;height:21.05pt" o:ole="">
            <v:imagedata r:id="rId95" o:title=""/>
          </v:shape>
          <o:OLEObject Type="Embed" ProgID="Equation.DSMT4" ShapeID="_x0000_i1052" DrawAspect="Content" ObjectID="_1430481617" r:id="rId96"/>
        </w:object>
      </w:r>
    </w:p>
    <w:p w:rsidR="00AB5F48" w:rsidRPr="00AB5F48" w:rsidRDefault="00AB5F48" w:rsidP="00204323">
      <w:pPr>
        <w:pStyle w:val="Nessunaspaziatura"/>
        <w:numPr>
          <w:ilvl w:val="0"/>
          <w:numId w:val="5"/>
        </w:numPr>
        <w:spacing w:line="240" w:lineRule="auto"/>
      </w:pPr>
      <w:r>
        <w:t xml:space="preserve">ha i fuochi sull’asse delle ordinate e passa per i punti </w:t>
      </w:r>
      <w:r w:rsidRPr="00750A3E">
        <w:rPr>
          <w:position w:val="-12"/>
        </w:rPr>
        <w:object w:dxaOrig="680" w:dyaOrig="360">
          <v:shape id="_x0000_i1053" type="#_x0000_t75" style="width:33.95pt;height:18.35pt" o:ole="">
            <v:imagedata r:id="rId97" o:title=""/>
          </v:shape>
          <o:OLEObject Type="Embed" ProgID="Equation.DSMT4" ShapeID="_x0000_i1053" DrawAspect="Content" ObjectID="_1430481618" r:id="rId98"/>
        </w:object>
      </w:r>
      <w:r>
        <w:t xml:space="preserve"> e </w:t>
      </w:r>
      <w:r w:rsidRPr="00750A3E">
        <w:rPr>
          <w:position w:val="-12"/>
        </w:rPr>
        <w:object w:dxaOrig="780" w:dyaOrig="360">
          <v:shape id="_x0000_i1054" type="#_x0000_t75" style="width:38.7pt;height:18.35pt" o:ole="">
            <v:imagedata r:id="rId99" o:title=""/>
          </v:shape>
          <o:OLEObject Type="Embed" ProgID="Equation.DSMT4" ShapeID="_x0000_i1054" DrawAspect="Content" ObjectID="_1430481619" r:id="rId100"/>
        </w:object>
      </w:r>
      <w:r>
        <w:t xml:space="preserve">    </w:t>
      </w:r>
      <w:r>
        <w:tab/>
      </w:r>
      <w:r>
        <w:tab/>
        <w:t xml:space="preserve">   </w:t>
      </w:r>
      <w:r w:rsidRPr="00AB5F48">
        <w:rPr>
          <w:sz w:val="18"/>
        </w:rPr>
        <w:t>[</w:t>
      </w:r>
      <w:r w:rsidRPr="00AB5F48">
        <w:rPr>
          <w:i/>
          <w:sz w:val="18"/>
        </w:rPr>
        <w:t>impossibile</w:t>
      </w:r>
      <w:r w:rsidRPr="00AB5F48">
        <w:rPr>
          <w:sz w:val="18"/>
        </w:rPr>
        <w:t>]</w:t>
      </w:r>
    </w:p>
    <w:p w:rsidR="00AB5F48" w:rsidRPr="00AB5F48" w:rsidRDefault="00AB5F48" w:rsidP="00204323">
      <w:pPr>
        <w:pStyle w:val="Nessunaspaziatura"/>
        <w:numPr>
          <w:ilvl w:val="0"/>
          <w:numId w:val="5"/>
        </w:numPr>
        <w:spacing w:line="240" w:lineRule="auto"/>
      </w:pPr>
      <w:r w:rsidRPr="00AB5F48">
        <w:t xml:space="preserve">ha un vertice in </w:t>
      </w:r>
      <w:r w:rsidRPr="00750A3E">
        <w:rPr>
          <w:position w:val="-12"/>
        </w:rPr>
        <w:object w:dxaOrig="700" w:dyaOrig="360">
          <v:shape id="_x0000_i1055" type="#_x0000_t75" style="width:35.3pt;height:18.35pt" o:ole="">
            <v:imagedata r:id="rId101" o:title=""/>
          </v:shape>
          <o:OLEObject Type="Embed" ProgID="Equation.DSMT4" ShapeID="_x0000_i1055" DrawAspect="Content" ObjectID="_1430481620" r:id="rId102"/>
        </w:object>
      </w:r>
      <w:r>
        <w:t xml:space="preserve"> e passa per </w:t>
      </w:r>
      <w:r w:rsidRPr="00750A3E">
        <w:rPr>
          <w:position w:val="-12"/>
        </w:rPr>
        <w:object w:dxaOrig="700" w:dyaOrig="360">
          <v:shape id="_x0000_i1056" type="#_x0000_t75" style="width:35.3pt;height:18.35pt" o:ole="">
            <v:imagedata r:id="rId103" o:title=""/>
          </v:shape>
          <o:OLEObject Type="Embed" ProgID="Equation.DSMT4" ShapeID="_x0000_i1056" DrawAspect="Content" ObjectID="_1430481621" r:id="rId104"/>
        </w:object>
      </w:r>
      <w:r>
        <w:tab/>
      </w:r>
      <w:r>
        <w:tab/>
      </w:r>
      <w:r>
        <w:tab/>
      </w:r>
      <w:r>
        <w:tab/>
        <w:t xml:space="preserve">       </w:t>
      </w:r>
      <w:r w:rsidRPr="00AB5F48">
        <w:rPr>
          <w:position w:val="-16"/>
        </w:rPr>
        <w:object w:dxaOrig="1460" w:dyaOrig="420">
          <v:shape id="_x0000_i1057" type="#_x0000_t75" style="width:73.35pt;height:21.05pt" o:ole="">
            <v:imagedata r:id="rId105" o:title=""/>
          </v:shape>
          <o:OLEObject Type="Embed" ProgID="Equation.DSMT4" ShapeID="_x0000_i1057" DrawAspect="Content" ObjectID="_1430481622" r:id="rId106"/>
        </w:object>
      </w:r>
    </w:p>
    <w:p w:rsidR="00AB5F48" w:rsidRPr="00AB5F48" w:rsidRDefault="00AB5F48" w:rsidP="00204323">
      <w:pPr>
        <w:pStyle w:val="Nessunaspaziatura"/>
        <w:numPr>
          <w:ilvl w:val="0"/>
          <w:numId w:val="5"/>
        </w:numPr>
        <w:spacing w:line="240" w:lineRule="auto"/>
      </w:pPr>
      <w:r>
        <w:t xml:space="preserve">ha un vertice in </w:t>
      </w:r>
      <w:r w:rsidRPr="00750A3E">
        <w:rPr>
          <w:position w:val="-26"/>
        </w:rPr>
        <w:object w:dxaOrig="820" w:dyaOrig="639">
          <v:shape id="_x0000_i1058" type="#_x0000_t75" style="width:40.75pt;height:31.9pt" o:ole="">
            <v:imagedata r:id="rId107" o:title=""/>
          </v:shape>
          <o:OLEObject Type="Embed" ProgID="Equation.DSMT4" ShapeID="_x0000_i1058" DrawAspect="Content" ObjectID="_1430481623" r:id="rId108"/>
        </w:object>
      </w:r>
      <w:r>
        <w:t xml:space="preserve"> ed eccentricità </w:t>
      </w:r>
      <w:r w:rsidRPr="00750A3E">
        <w:rPr>
          <w:position w:val="-22"/>
        </w:rPr>
        <w:object w:dxaOrig="540" w:dyaOrig="580">
          <v:shape id="_x0000_i1059" type="#_x0000_t75" style="width:27.15pt;height:29.2pt" o:ole="">
            <v:imagedata r:id="rId109" o:title=""/>
          </v:shape>
          <o:OLEObject Type="Embed" ProgID="Equation.DSMT4" ShapeID="_x0000_i1059" DrawAspect="Content" ObjectID="_1430481624" r:id="rId110"/>
        </w:object>
      </w:r>
      <w:r>
        <w:t xml:space="preserve"> </w:t>
      </w:r>
      <w:r>
        <w:tab/>
      </w:r>
      <w:r>
        <w:tab/>
      </w:r>
      <w:r>
        <w:tab/>
        <w:t xml:space="preserve">                   </w:t>
      </w:r>
      <w:r w:rsidRPr="00AB5F48">
        <w:rPr>
          <w:position w:val="-26"/>
        </w:rPr>
        <w:object w:dxaOrig="1460" w:dyaOrig="620">
          <v:shape id="_x0000_i1060" type="#_x0000_t75" style="width:73.35pt;height:31.25pt" o:ole="">
            <v:imagedata r:id="rId111" o:title=""/>
          </v:shape>
          <o:OLEObject Type="Embed" ProgID="Equation.DSMT4" ShapeID="_x0000_i1060" DrawAspect="Content" ObjectID="_1430481625" r:id="rId112"/>
        </w:object>
      </w:r>
    </w:p>
    <w:p w:rsidR="00AB5F48" w:rsidRDefault="00AB5F48" w:rsidP="00013D9F">
      <w:pPr>
        <w:pStyle w:val="Nessunaspaziatura"/>
        <w:spacing w:line="240" w:lineRule="auto"/>
      </w:pPr>
    </w:p>
    <w:p w:rsidR="00062C4D" w:rsidRDefault="004623DA" w:rsidP="00204323">
      <w:pPr>
        <w:pStyle w:val="Nessunaspaziatura"/>
        <w:numPr>
          <w:ilvl w:val="0"/>
          <w:numId w:val="1"/>
        </w:numPr>
        <w:spacing w:line="240" w:lineRule="auto"/>
      </w:pPr>
      <w:r>
        <w:t xml:space="preserve">Scritta l’equazione dell’iperbole riferita ai suoi assi di simmetria avente come asse focale l’asse y e passante per i punti </w:t>
      </w:r>
      <w:r w:rsidRPr="00750A3E">
        <w:rPr>
          <w:position w:val="-18"/>
        </w:rPr>
        <w:object w:dxaOrig="960" w:dyaOrig="460">
          <v:shape id="_x0000_i1040" type="#_x0000_t75" style="width:48.25pt;height:23.1pt" o:ole="">
            <v:imagedata r:id="rId113" o:title=""/>
          </v:shape>
          <o:OLEObject Type="Embed" ProgID="Equation.DSMT4" ShapeID="_x0000_i1040" DrawAspect="Content" ObjectID="_1430481626" r:id="rId114"/>
        </w:object>
      </w:r>
      <w:r>
        <w:t xml:space="preserve"> e </w:t>
      </w:r>
      <w:r w:rsidRPr="00750A3E">
        <w:rPr>
          <w:position w:val="-18"/>
        </w:rPr>
        <w:object w:dxaOrig="800" w:dyaOrig="460">
          <v:shape id="_x0000_i1041" type="#_x0000_t75" style="width:40.1pt;height:23.1pt" o:ole="">
            <v:imagedata r:id="rId115" o:title=""/>
          </v:shape>
          <o:OLEObject Type="Embed" ProgID="Equation.DSMT4" ShapeID="_x0000_i1041" DrawAspect="Content" ObjectID="_1430481627" r:id="rId116"/>
        </w:object>
      </w:r>
      <w:r>
        <w:t>:</w:t>
      </w:r>
    </w:p>
    <w:p w:rsidR="004623DA" w:rsidRDefault="004623DA" w:rsidP="00204323">
      <w:pPr>
        <w:pStyle w:val="Nessunaspaziatura"/>
        <w:numPr>
          <w:ilvl w:val="0"/>
          <w:numId w:val="3"/>
        </w:numPr>
        <w:spacing w:line="240" w:lineRule="auto"/>
      </w:pPr>
      <w:r>
        <w:t xml:space="preserve">determinare una retta </w:t>
      </w:r>
      <w:r w:rsidRPr="00750A3E">
        <w:rPr>
          <w:position w:val="-6"/>
        </w:rPr>
        <w:object w:dxaOrig="480" w:dyaOrig="240">
          <v:shape id="_x0000_i1042" type="#_x0000_t75" style="width:23.75pt;height:12.25pt" o:ole="">
            <v:imagedata r:id="rId117" o:title=""/>
          </v:shape>
          <o:OLEObject Type="Embed" ProgID="Equation.DSMT4" ShapeID="_x0000_i1042" DrawAspect="Content" ObjectID="_1430481628" r:id="rId118"/>
        </w:object>
      </w:r>
      <w:r>
        <w:t xml:space="preserve"> </w:t>
      </w:r>
      <w:r w:rsidRPr="00750A3E">
        <w:rPr>
          <w:position w:val="-12"/>
        </w:rPr>
        <w:object w:dxaOrig="639" w:dyaOrig="360">
          <v:shape id="_x0000_i1043" type="#_x0000_t75" style="width:31.9pt;height:18.35pt" o:ole="">
            <v:imagedata r:id="rId119" o:title=""/>
          </v:shape>
          <o:OLEObject Type="Embed" ProgID="Equation.DSMT4" ShapeID="_x0000_i1043" DrawAspect="Content" ObjectID="_1430481629" r:id="rId120"/>
        </w:object>
      </w:r>
      <w:r>
        <w:t xml:space="preserve"> parallela all’asse </w:t>
      </w:r>
      <w:r w:rsidRPr="004623DA">
        <w:rPr>
          <w:i/>
        </w:rPr>
        <w:t>y</w:t>
      </w:r>
      <w:r>
        <w:rPr>
          <w:i/>
        </w:rPr>
        <w:t xml:space="preserve"> </w:t>
      </w:r>
      <w:r>
        <w:t xml:space="preserve">che intersechi l’iperbole in </w:t>
      </w:r>
      <w:r w:rsidRPr="00750A3E">
        <w:rPr>
          <w:position w:val="-10"/>
        </w:rPr>
        <w:object w:dxaOrig="240" w:dyaOrig="300">
          <v:shape id="_x0000_i1044" type="#_x0000_t75" style="width:12.25pt;height:14.95pt" o:ole="">
            <v:imagedata r:id="rId121" o:title=""/>
          </v:shape>
          <o:OLEObject Type="Embed" ProgID="Equation.DSMT4" ShapeID="_x0000_i1044" DrawAspect="Content" ObjectID="_1430481630" r:id="rId122"/>
        </w:object>
      </w:r>
      <w:r>
        <w:t xml:space="preserve"> e </w:t>
      </w:r>
      <w:r w:rsidRPr="00750A3E">
        <w:rPr>
          <w:position w:val="-10"/>
        </w:rPr>
        <w:object w:dxaOrig="279" w:dyaOrig="320">
          <v:shape id="_x0000_i1045" type="#_x0000_t75" style="width:14.25pt;height:16.3pt" o:ole="">
            <v:imagedata r:id="rId123" o:title=""/>
          </v:shape>
          <o:OLEObject Type="Embed" ProgID="Equation.DSMT4" ShapeID="_x0000_i1045" DrawAspect="Content" ObjectID="_1430481631" r:id="rId124"/>
        </w:object>
      </w:r>
      <w:r>
        <w:t xml:space="preserve"> </w:t>
      </w:r>
      <w:proofErr w:type="spellStart"/>
      <w:r>
        <w:t>e</w:t>
      </w:r>
      <w:proofErr w:type="spellEnd"/>
      <w:r>
        <w:t xml:space="preserve"> gli asintoti in  </w:t>
      </w:r>
      <w:r w:rsidRPr="00750A3E">
        <w:rPr>
          <w:position w:val="-4"/>
        </w:rPr>
        <w:object w:dxaOrig="220" w:dyaOrig="240">
          <v:shape id="_x0000_i1046" type="#_x0000_t75" style="width:10.85pt;height:12.25pt" o:ole="">
            <v:imagedata r:id="rId125" o:title=""/>
          </v:shape>
          <o:OLEObject Type="Embed" ProgID="Equation.DSMT4" ShapeID="_x0000_i1046" DrawAspect="Content" ObjectID="_1430481632" r:id="rId126"/>
        </w:object>
      </w:r>
      <w:r>
        <w:t xml:space="preserve"> e </w:t>
      </w:r>
      <w:r w:rsidRPr="00750A3E">
        <w:rPr>
          <w:position w:val="-4"/>
        </w:rPr>
        <w:object w:dxaOrig="279" w:dyaOrig="260">
          <v:shape id="_x0000_i1047" type="#_x0000_t75" style="width:14.25pt;height:12.9pt" o:ole="">
            <v:imagedata r:id="rId127" o:title=""/>
          </v:shape>
          <o:OLEObject Type="Embed" ProgID="Equation.DSMT4" ShapeID="_x0000_i1047" DrawAspect="Content" ObjectID="_1430481633" r:id="rId128"/>
        </w:object>
      </w:r>
      <w:r>
        <w:t xml:space="preserve">in modo che risulti: </w:t>
      </w:r>
      <w:r w:rsidRPr="00750A3E">
        <w:rPr>
          <w:position w:val="-10"/>
        </w:rPr>
        <w:object w:dxaOrig="1579" w:dyaOrig="360">
          <v:shape id="_x0000_i1048" type="#_x0000_t75" style="width:78.8pt;height:18.35pt" o:ole="">
            <v:imagedata r:id="rId129" o:title=""/>
          </v:shape>
          <o:OLEObject Type="Embed" ProgID="Equation.DSMT4" ShapeID="_x0000_i1048" DrawAspect="Content" ObjectID="_1430481634" r:id="rId130"/>
        </w:object>
      </w:r>
      <w:r>
        <w:t>;</w:t>
      </w:r>
    </w:p>
    <w:p w:rsidR="004623DA" w:rsidRDefault="004623DA" w:rsidP="00204323">
      <w:pPr>
        <w:pStyle w:val="Nessunaspaziatura"/>
        <w:numPr>
          <w:ilvl w:val="0"/>
          <w:numId w:val="3"/>
        </w:numPr>
        <w:spacing w:line="240" w:lineRule="auto"/>
      </w:pPr>
      <w:r>
        <w:t>dimostrare che ogni retta verticale forma con gli asintoti triangoli equilateri;</w:t>
      </w:r>
    </w:p>
    <w:p w:rsidR="004623DA" w:rsidRDefault="004623DA" w:rsidP="00204323">
      <w:pPr>
        <w:pStyle w:val="Nessunaspaziatura"/>
        <w:numPr>
          <w:ilvl w:val="0"/>
          <w:numId w:val="3"/>
        </w:numPr>
        <w:spacing w:line="240" w:lineRule="auto"/>
      </w:pPr>
      <w:r>
        <w:t>determinare le equazioni delle circonferenze tangenti a entrambi gli asintoti e di raggio 4.</w:t>
      </w:r>
    </w:p>
    <w:p w:rsidR="004623DA" w:rsidRDefault="004623DA" w:rsidP="00204323">
      <w:pPr>
        <w:pStyle w:val="Nessunaspaziatura"/>
        <w:spacing w:line="240" w:lineRule="auto"/>
        <w:jc w:val="right"/>
      </w:pPr>
      <w:r w:rsidRPr="004623DA">
        <w:rPr>
          <w:position w:val="-26"/>
        </w:rPr>
        <w:object w:dxaOrig="5940" w:dyaOrig="620">
          <v:shape id="_x0000_i1049" type="#_x0000_t75" style="width:296.85pt;height:31.25pt" o:ole="">
            <v:imagedata r:id="rId131" o:title=""/>
          </v:shape>
          <o:OLEObject Type="Embed" ProgID="Equation.DSMT4" ShapeID="_x0000_i1049" DrawAspect="Content" ObjectID="_1430481635" r:id="rId132"/>
        </w:object>
      </w:r>
    </w:p>
    <w:p w:rsidR="004623DA" w:rsidRDefault="004623DA" w:rsidP="00204323">
      <w:pPr>
        <w:pStyle w:val="Nessunaspaziatura"/>
        <w:spacing w:line="240" w:lineRule="auto"/>
      </w:pPr>
    </w:p>
    <w:sectPr w:rsidR="004623DA" w:rsidSect="00B23E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F16"/>
    <w:multiLevelType w:val="hybridMultilevel"/>
    <w:tmpl w:val="E244E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A3279"/>
    <w:multiLevelType w:val="hybridMultilevel"/>
    <w:tmpl w:val="F9E6784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4348EB"/>
    <w:multiLevelType w:val="hybridMultilevel"/>
    <w:tmpl w:val="50589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77513C"/>
    <w:multiLevelType w:val="hybridMultilevel"/>
    <w:tmpl w:val="56E0551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F2EF9"/>
    <w:multiLevelType w:val="hybridMultilevel"/>
    <w:tmpl w:val="A5DEDDD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866782"/>
    <w:multiLevelType w:val="hybridMultilevel"/>
    <w:tmpl w:val="8A602D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92CF9"/>
    <w:multiLevelType w:val="hybridMultilevel"/>
    <w:tmpl w:val="72CEA4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0011C"/>
    <w:rsid w:val="0000011C"/>
    <w:rsid w:val="0000494C"/>
    <w:rsid w:val="00013D9F"/>
    <w:rsid w:val="00062C4D"/>
    <w:rsid w:val="00067629"/>
    <w:rsid w:val="000B3D9F"/>
    <w:rsid w:val="00113517"/>
    <w:rsid w:val="001A39A4"/>
    <w:rsid w:val="00204323"/>
    <w:rsid w:val="002320A4"/>
    <w:rsid w:val="002D65C4"/>
    <w:rsid w:val="003922A4"/>
    <w:rsid w:val="003A0665"/>
    <w:rsid w:val="00401399"/>
    <w:rsid w:val="004623DA"/>
    <w:rsid w:val="004819F9"/>
    <w:rsid w:val="00580CCF"/>
    <w:rsid w:val="007363E0"/>
    <w:rsid w:val="007365AF"/>
    <w:rsid w:val="00775946"/>
    <w:rsid w:val="00802AD8"/>
    <w:rsid w:val="008257BF"/>
    <w:rsid w:val="008510FF"/>
    <w:rsid w:val="00862396"/>
    <w:rsid w:val="00A61C51"/>
    <w:rsid w:val="00A957EE"/>
    <w:rsid w:val="00AB5F48"/>
    <w:rsid w:val="00B23EF5"/>
    <w:rsid w:val="00C41D18"/>
    <w:rsid w:val="00CB6A28"/>
    <w:rsid w:val="00D64ED3"/>
    <w:rsid w:val="00D74579"/>
    <w:rsid w:val="00D82DA9"/>
    <w:rsid w:val="00D835C1"/>
    <w:rsid w:val="00D90597"/>
    <w:rsid w:val="00DA246E"/>
    <w:rsid w:val="00DA4BC7"/>
    <w:rsid w:val="00E4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3E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75946"/>
    <w:pPr>
      <w:spacing w:after="0" w:line="360" w:lineRule="auto"/>
      <w:jc w:val="both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0B3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fontTable" Target="fontTable.xml"/><Relationship Id="rId16" Type="http://schemas.openxmlformats.org/officeDocument/2006/relationships/oleObject" Target="embeddings/oleObject6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2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26" Type="http://schemas.openxmlformats.org/officeDocument/2006/relationships/oleObject" Target="embeddings/oleObject61.bin"/><Relationship Id="rId134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16" Type="http://schemas.openxmlformats.org/officeDocument/2006/relationships/oleObject" Target="embeddings/oleObject56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30" Type="http://schemas.openxmlformats.org/officeDocument/2006/relationships/oleObject" Target="embeddings/oleObject6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15</cp:revision>
  <dcterms:created xsi:type="dcterms:W3CDTF">2013-05-17T13:15:00Z</dcterms:created>
  <dcterms:modified xsi:type="dcterms:W3CDTF">2013-05-19T13:00:00Z</dcterms:modified>
</cp:coreProperties>
</file>